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64551" w14:textId="36C05085" w:rsidR="007430CE" w:rsidRDefault="007430CE" w:rsidP="00B92FAF">
      <w:pPr>
        <w:jc w:val="both"/>
      </w:pPr>
      <w:bookmarkStart w:id="0" w:name="_GoBack"/>
      <w:bookmarkEnd w:id="0"/>
      <w:r w:rsidRPr="007430CE">
        <w:rPr>
          <w:b/>
          <w:bCs/>
        </w:rPr>
        <w:t>2.6.2 - Attainment of Programme outcomes and course outcomes are evaluated by the institution. </w:t>
      </w:r>
    </w:p>
    <w:p w14:paraId="79D4615B" w14:textId="18DB6B76" w:rsidR="002A5384" w:rsidRDefault="002A5384" w:rsidP="00B92FAF">
      <w:pPr>
        <w:jc w:val="both"/>
      </w:pPr>
      <w:r w:rsidRPr="002A5384">
        <w:t xml:space="preserve">The level of attainment of Program Outcomes, Program Specific Outcomes and Course Outcomes are measured using </w:t>
      </w:r>
      <w:r w:rsidR="001D691D" w:rsidRPr="002A5384">
        <w:t>pointers</w:t>
      </w:r>
      <w:r w:rsidRPr="002A5384">
        <w:t xml:space="preserve"> </w:t>
      </w:r>
      <w:r w:rsidR="001D691D" w:rsidRPr="002A5384">
        <w:t>through</w:t>
      </w:r>
      <w:r w:rsidRPr="002A5384">
        <w:t xml:space="preserve"> the semester of the academic year. The faculty records the </w:t>
      </w:r>
      <w:r w:rsidR="001D691D" w:rsidRPr="002A5384">
        <w:t>presentation</w:t>
      </w:r>
      <w:r w:rsidRPr="002A5384">
        <w:t xml:space="preserve"> of each student with the help of the specified course outcomes through a continuous evaluation process. </w:t>
      </w:r>
    </w:p>
    <w:p w14:paraId="3C1F2765" w14:textId="6DF31E96" w:rsidR="002A5384" w:rsidRDefault="002A5384" w:rsidP="00B92FAF">
      <w:pPr>
        <w:jc w:val="both"/>
      </w:pPr>
      <w:r w:rsidRPr="002A5384">
        <w:t xml:space="preserve">The faculty </w:t>
      </w:r>
      <w:r w:rsidR="001D691D" w:rsidRPr="002A5384">
        <w:t>delivers</w:t>
      </w:r>
      <w:r w:rsidRPr="002A5384">
        <w:t xml:space="preserve"> home </w:t>
      </w:r>
      <w:r w:rsidR="001D691D" w:rsidRPr="002A5384">
        <w:t>projects</w:t>
      </w:r>
      <w:r w:rsidR="001D691D">
        <w:t>/assignments</w:t>
      </w:r>
      <w:r w:rsidRPr="002A5384">
        <w:t xml:space="preserve"> to students, conducts </w:t>
      </w:r>
      <w:r w:rsidR="001D691D" w:rsidRPr="002A5384">
        <w:t>interior</w:t>
      </w:r>
      <w:r w:rsidRPr="002A5384">
        <w:t xml:space="preserve"> tests, viva voce, surprise tests, quiz, projects etc. in order to assess the Programme Outcomes and Programme Specific outcomes attained by each student. </w:t>
      </w:r>
    </w:p>
    <w:p w14:paraId="68DA7F3D" w14:textId="77777777" w:rsidR="002A5384" w:rsidRDefault="002A5384" w:rsidP="00B92FAF">
      <w:pPr>
        <w:jc w:val="both"/>
      </w:pPr>
    </w:p>
    <w:p w14:paraId="699BBA68" w14:textId="77777777" w:rsidR="002A5384" w:rsidRDefault="002A5384" w:rsidP="00B92FAF">
      <w:pPr>
        <w:jc w:val="both"/>
      </w:pPr>
      <w:r w:rsidRPr="002A5384">
        <w:t xml:space="preserve">Some of the key indicators of measuring attainment are: </w:t>
      </w:r>
    </w:p>
    <w:p w14:paraId="3AD04076" w14:textId="77777777" w:rsidR="00B65A4F" w:rsidRDefault="002A5384" w:rsidP="00B92FAF">
      <w:pPr>
        <w:jc w:val="both"/>
      </w:pPr>
      <w:r>
        <w:t>1.</w:t>
      </w:r>
      <w:r w:rsidRPr="002A5384">
        <w:t xml:space="preserve">Internal Assessment: </w:t>
      </w:r>
      <w:r w:rsidR="00DE5AF4">
        <w:t>As per NEP 2020 t</w:t>
      </w:r>
      <w:r w:rsidRPr="002A5384">
        <w:t xml:space="preserve">he Internal Assessment </w:t>
      </w:r>
      <w:r w:rsidR="00DE5AF4" w:rsidRPr="002A5384">
        <w:t>establishes</w:t>
      </w:r>
      <w:r w:rsidRPr="002A5384">
        <w:t xml:space="preserve"> </w:t>
      </w:r>
      <w:r w:rsidR="00DE5AF4">
        <w:t>30</w:t>
      </w:r>
      <w:r w:rsidRPr="002A5384">
        <w:t xml:space="preserve">% weightage of the total marks (100) in each subject. </w:t>
      </w:r>
    </w:p>
    <w:p w14:paraId="194C9618" w14:textId="41E64ACC" w:rsidR="00B92FAF" w:rsidRDefault="002A5384" w:rsidP="00B92FAF">
      <w:pPr>
        <w:jc w:val="both"/>
      </w:pPr>
      <w:r w:rsidRPr="002A5384">
        <w:t xml:space="preserve">The students are given assignments which are designed in alignment with Programme Outcomes of the respective subject. Additionally, internal/class tests, quiz, viva etc. are </w:t>
      </w:r>
    </w:p>
    <w:p w14:paraId="2589113C" w14:textId="74D39F0E" w:rsidR="00B92FAF" w:rsidRDefault="00B92FAF" w:rsidP="00B92FAF">
      <w:pPr>
        <w:jc w:val="both"/>
      </w:pPr>
      <w:r>
        <w:t>2</w:t>
      </w:r>
      <w:r w:rsidR="002A5384" w:rsidRPr="002A5384">
        <w:t xml:space="preserve">. Practical Assessment/ External Assessment: It is </w:t>
      </w:r>
      <w:r w:rsidR="0027128E" w:rsidRPr="002A5384">
        <w:t>assessed</w:t>
      </w:r>
      <w:r w:rsidR="002A5384" w:rsidRPr="002A5384">
        <w:t xml:space="preserve"> by </w:t>
      </w:r>
      <w:r w:rsidR="0027128E" w:rsidRPr="002A5384">
        <w:t>alluring</w:t>
      </w:r>
      <w:r w:rsidR="002A5384" w:rsidRPr="002A5384">
        <w:t xml:space="preserve"> </w:t>
      </w:r>
      <w:r w:rsidR="0027128E" w:rsidRPr="002A5384">
        <w:t>outside</w:t>
      </w:r>
      <w:r w:rsidR="002A5384" w:rsidRPr="002A5384">
        <w:t xml:space="preserve"> experts appointed by the university to </w:t>
      </w:r>
      <w:r w:rsidR="0027128E" w:rsidRPr="002A5384">
        <w:t>assess</w:t>
      </w:r>
      <w:r w:rsidR="002A5384" w:rsidRPr="002A5384">
        <w:t xml:space="preserve"> each student by </w:t>
      </w:r>
      <w:r w:rsidR="0027128E" w:rsidRPr="002A5384">
        <w:t>showing</w:t>
      </w:r>
      <w:r w:rsidR="002A5384" w:rsidRPr="002A5384">
        <w:t xml:space="preserve"> Practical examinations, and taking Viva-Voce and evaluating the practical</w:t>
      </w:r>
      <w:r w:rsidR="00981FEB">
        <w:t xml:space="preserve"> journals</w:t>
      </w:r>
      <w:r w:rsidR="002A5384" w:rsidRPr="002A5384">
        <w:t xml:space="preserve">. </w:t>
      </w:r>
    </w:p>
    <w:p w14:paraId="25C03AD4" w14:textId="77777777" w:rsidR="00B92FAF" w:rsidRDefault="00B92FAF" w:rsidP="00B92FAF">
      <w:pPr>
        <w:jc w:val="both"/>
      </w:pPr>
      <w:r>
        <w:t>3</w:t>
      </w:r>
      <w:r w:rsidR="002A5384" w:rsidRPr="002A5384">
        <w:t xml:space="preserve">. Result Analysis: At the end of each semester, result analysis of each course is carried out using bar charts indicating the percentage of students falling in different categories of CGPA obtained. This is an effective indicator in order to evaluate the level of attainment of POs, PSOs and COs as specified by the university. </w:t>
      </w:r>
    </w:p>
    <w:p w14:paraId="79DE7227" w14:textId="07CBC599" w:rsidR="0039610A" w:rsidRDefault="00B92FAF" w:rsidP="00B92FAF">
      <w:pPr>
        <w:jc w:val="both"/>
      </w:pPr>
      <w:r>
        <w:t>4</w:t>
      </w:r>
      <w:r w:rsidR="002A5384" w:rsidRPr="002A5384">
        <w:t xml:space="preserve">. Internships and Placements: Students are </w:t>
      </w:r>
      <w:r w:rsidR="004420A9" w:rsidRPr="002A5384">
        <w:t>invigorated</w:t>
      </w:r>
      <w:r w:rsidR="002A5384" w:rsidRPr="002A5384">
        <w:t xml:space="preserve"> to take up internships, projects, fieldwork, etc. The Placement Cell of the college helps and </w:t>
      </w:r>
      <w:r w:rsidR="004420A9" w:rsidRPr="002A5384">
        <w:t>skills</w:t>
      </w:r>
      <w:r w:rsidR="002A5384" w:rsidRPr="002A5384">
        <w:t xml:space="preserve"> the students according to industry standards and provides </w:t>
      </w:r>
      <w:r w:rsidR="004420A9" w:rsidRPr="002A5384">
        <w:t>plenty</w:t>
      </w:r>
      <w:r w:rsidR="002A5384" w:rsidRPr="002A5384">
        <w:t xml:space="preserve"> </w:t>
      </w:r>
      <w:r w:rsidR="004420A9" w:rsidRPr="002A5384">
        <w:t>chances</w:t>
      </w:r>
      <w:r w:rsidR="002A5384" w:rsidRPr="002A5384">
        <w:t xml:space="preserve"> for students to get placed in esteemed companies. This helps them to obtain necessary skills and practical experience in their chosen </w:t>
      </w:r>
      <w:r w:rsidR="004420A9" w:rsidRPr="002A5384">
        <w:t>correction</w:t>
      </w:r>
      <w:r w:rsidR="002A5384" w:rsidRPr="002A5384">
        <w:t>.</w:t>
      </w:r>
    </w:p>
    <w:p w14:paraId="5153AFE9" w14:textId="03F38B12" w:rsidR="00A43C96" w:rsidRDefault="00A43C96" w:rsidP="00B92FAF">
      <w:pPr>
        <w:jc w:val="both"/>
      </w:pPr>
      <w:r>
        <w:t>Attainment quick links.</w:t>
      </w:r>
    </w:p>
    <w:p w14:paraId="5530812B" w14:textId="77777777" w:rsidR="00A43C96" w:rsidRDefault="00A43C96" w:rsidP="00B92FAF">
      <w:pPr>
        <w:jc w:val="both"/>
      </w:pPr>
    </w:p>
    <w:p w14:paraId="4983FEAC" w14:textId="43A80D5B" w:rsidR="00A43C96" w:rsidRDefault="001D691D" w:rsidP="00B92FAF">
      <w:pPr>
        <w:jc w:val="both"/>
      </w:pPr>
      <w:r>
        <w:t xml:space="preserve">Academic and placement </w:t>
      </w:r>
      <w:r w:rsidR="00A43C96">
        <w:t xml:space="preserve"> </w:t>
      </w:r>
    </w:p>
    <w:p w14:paraId="6F9C0499" w14:textId="7453F6CB" w:rsidR="001D691D" w:rsidRDefault="00F6667C" w:rsidP="00B92FAF">
      <w:pPr>
        <w:pStyle w:val="ListParagraph"/>
        <w:numPr>
          <w:ilvl w:val="0"/>
          <w:numId w:val="1"/>
        </w:numPr>
        <w:jc w:val="both"/>
      </w:pPr>
      <w:hyperlink r:id="rId6" w:history="1">
        <w:r w:rsidR="001D691D" w:rsidRPr="00DD1998">
          <w:rPr>
            <w:rStyle w:val="Hyperlink"/>
          </w:rPr>
          <w:t>http://vgscollege.com/updatedweb/Gold%20Medalist%20in%20M.Sc%20Falicitation%20from%20IQAC%20&amp;%20CDC%20Members.pdf</w:t>
        </w:r>
      </w:hyperlink>
    </w:p>
    <w:p w14:paraId="1C5C6594" w14:textId="62EBC70A" w:rsidR="001D691D" w:rsidRDefault="00F6667C" w:rsidP="00B92FAF">
      <w:pPr>
        <w:pStyle w:val="ListParagraph"/>
        <w:numPr>
          <w:ilvl w:val="0"/>
          <w:numId w:val="1"/>
        </w:numPr>
        <w:jc w:val="both"/>
      </w:pPr>
      <w:hyperlink r:id="rId7" w:history="1">
        <w:r w:rsidR="001D691D" w:rsidRPr="00DD1998">
          <w:rPr>
            <w:rStyle w:val="Hyperlink"/>
          </w:rPr>
          <w:t>http://vgscollege.com/updatedweb/Campus%20Placement%20Drive.pdf</w:t>
        </w:r>
      </w:hyperlink>
    </w:p>
    <w:p w14:paraId="63FEC646" w14:textId="48DBDDE5" w:rsidR="001D691D" w:rsidRDefault="00F6667C" w:rsidP="00B92FAF">
      <w:pPr>
        <w:pStyle w:val="ListParagraph"/>
        <w:numPr>
          <w:ilvl w:val="0"/>
          <w:numId w:val="1"/>
        </w:numPr>
        <w:jc w:val="both"/>
      </w:pPr>
      <w:hyperlink r:id="rId8" w:history="1">
        <w:r w:rsidR="001D691D" w:rsidRPr="00DD1998">
          <w:rPr>
            <w:rStyle w:val="Hyperlink"/>
          </w:rPr>
          <w:t>http://vgscollege.com/updatedweb/Alumni%20contribution%20and%20%20felicitation%20program.pdf</w:t>
        </w:r>
      </w:hyperlink>
    </w:p>
    <w:p w14:paraId="785C0F28" w14:textId="26FD71AD" w:rsidR="008B1C81" w:rsidRDefault="00F6667C" w:rsidP="00B92FAF">
      <w:pPr>
        <w:pStyle w:val="ListParagraph"/>
        <w:numPr>
          <w:ilvl w:val="0"/>
          <w:numId w:val="1"/>
        </w:numPr>
        <w:jc w:val="both"/>
      </w:pPr>
      <w:hyperlink r:id="rId9" w:history="1">
        <w:r w:rsidR="00CD5D1E" w:rsidRPr="00DD1998">
          <w:rPr>
            <w:rStyle w:val="Hyperlink"/>
          </w:rPr>
          <w:t>http://vgscollege.com/updatedweb/septoctnov23/Collabrative%20Activity%20with%20City%20PI%20Cactus%20Foundation.pdf</w:t>
        </w:r>
      </w:hyperlink>
    </w:p>
    <w:p w14:paraId="6E37FE18" w14:textId="24A571EC" w:rsidR="000D0E27" w:rsidRDefault="00F6667C" w:rsidP="00B92FAF">
      <w:pPr>
        <w:pStyle w:val="ListParagraph"/>
        <w:numPr>
          <w:ilvl w:val="0"/>
          <w:numId w:val="1"/>
        </w:numPr>
        <w:jc w:val="both"/>
      </w:pPr>
      <w:hyperlink r:id="rId10" w:history="1">
        <w:r w:rsidR="000D0E27" w:rsidRPr="00DD1998">
          <w:rPr>
            <w:rStyle w:val="Hyperlink"/>
          </w:rPr>
          <w:t>http://vgscollege.com/updatedweb/Quiz%20Competition%20on%20%20Mission%20Chandrayan%203.pdf</w:t>
        </w:r>
      </w:hyperlink>
    </w:p>
    <w:p w14:paraId="3E91EA34" w14:textId="77777777" w:rsidR="000D0E27" w:rsidRDefault="000D0E27" w:rsidP="00DE5AF4">
      <w:pPr>
        <w:pStyle w:val="ListParagraph"/>
        <w:jc w:val="both"/>
      </w:pPr>
    </w:p>
    <w:p w14:paraId="62D44A8A" w14:textId="77777777" w:rsidR="00CD5D1E" w:rsidRDefault="00CD5D1E" w:rsidP="00B92FAF">
      <w:pPr>
        <w:jc w:val="both"/>
      </w:pPr>
    </w:p>
    <w:p w14:paraId="06D60082" w14:textId="77777777" w:rsidR="007305D7" w:rsidRDefault="007305D7" w:rsidP="00B92FAF">
      <w:pPr>
        <w:jc w:val="both"/>
      </w:pPr>
    </w:p>
    <w:sectPr w:rsidR="00730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2F24"/>
    <w:multiLevelType w:val="hybridMultilevel"/>
    <w:tmpl w:val="0D26C8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81"/>
    <w:rsid w:val="000D0E27"/>
    <w:rsid w:val="00126356"/>
    <w:rsid w:val="001D691D"/>
    <w:rsid w:val="0027128E"/>
    <w:rsid w:val="002A5384"/>
    <w:rsid w:val="0039610A"/>
    <w:rsid w:val="004420A9"/>
    <w:rsid w:val="007305D7"/>
    <w:rsid w:val="007430CE"/>
    <w:rsid w:val="007C4E0A"/>
    <w:rsid w:val="008B1C81"/>
    <w:rsid w:val="00981FEB"/>
    <w:rsid w:val="00A43C96"/>
    <w:rsid w:val="00B65A4F"/>
    <w:rsid w:val="00B92FAF"/>
    <w:rsid w:val="00CD3581"/>
    <w:rsid w:val="00CD5D1E"/>
    <w:rsid w:val="00DE5AF4"/>
    <w:rsid w:val="00F6667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5D7"/>
    <w:rPr>
      <w:color w:val="0563C1" w:themeColor="hyperlink"/>
      <w:u w:val="single"/>
    </w:rPr>
  </w:style>
  <w:style w:type="character" w:customStyle="1" w:styleId="UnresolvedMention">
    <w:name w:val="Unresolved Mention"/>
    <w:basedOn w:val="DefaultParagraphFont"/>
    <w:uiPriority w:val="99"/>
    <w:semiHidden/>
    <w:unhideWhenUsed/>
    <w:rsid w:val="007305D7"/>
    <w:rPr>
      <w:color w:val="605E5C"/>
      <w:shd w:val="clear" w:color="auto" w:fill="E1DFDD"/>
    </w:rPr>
  </w:style>
  <w:style w:type="paragraph" w:styleId="ListParagraph">
    <w:name w:val="List Paragraph"/>
    <w:basedOn w:val="Normal"/>
    <w:uiPriority w:val="34"/>
    <w:qFormat/>
    <w:rsid w:val="001D6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5D7"/>
    <w:rPr>
      <w:color w:val="0563C1" w:themeColor="hyperlink"/>
      <w:u w:val="single"/>
    </w:rPr>
  </w:style>
  <w:style w:type="character" w:customStyle="1" w:styleId="UnresolvedMention">
    <w:name w:val="Unresolved Mention"/>
    <w:basedOn w:val="DefaultParagraphFont"/>
    <w:uiPriority w:val="99"/>
    <w:semiHidden/>
    <w:unhideWhenUsed/>
    <w:rsid w:val="007305D7"/>
    <w:rPr>
      <w:color w:val="605E5C"/>
      <w:shd w:val="clear" w:color="auto" w:fill="E1DFDD"/>
    </w:rPr>
  </w:style>
  <w:style w:type="paragraph" w:styleId="ListParagraph">
    <w:name w:val="List Paragraph"/>
    <w:basedOn w:val="Normal"/>
    <w:uiPriority w:val="34"/>
    <w:qFormat/>
    <w:rsid w:val="001D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gscollege.com/updatedweb/Alumni%20contribution%20and%20%20felicitation%20program.pdf" TargetMode="External"/><Relationship Id="rId3" Type="http://schemas.microsoft.com/office/2007/relationships/stylesWithEffects" Target="stylesWithEffects.xml"/><Relationship Id="rId7" Type="http://schemas.openxmlformats.org/officeDocument/2006/relationships/hyperlink" Target="http://vgscollege.com/updatedweb/Campus%20Placement%20Driv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gscollege.com/updatedweb/Gold%20Medalist%20in%20M.Sc%20Falicitation%20from%20IQAC%20&amp;%20CDC%20Member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gscollege.com/updatedweb/Quiz%20Competition%20on%20%20Mission%20Chandrayan%203.pdf" TargetMode="External"/><Relationship Id="rId4" Type="http://schemas.openxmlformats.org/officeDocument/2006/relationships/settings" Target="settings.xml"/><Relationship Id="rId9" Type="http://schemas.openxmlformats.org/officeDocument/2006/relationships/hyperlink" Target="http://vgscollege.com/updatedweb/septoctnov23/Collabrative%20Activity%20with%20City%20PI%20Cactus%20Found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ISHWARI COMPUTER INSTITUTE</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Anmol Valasange</dc:creator>
  <cp:lastModifiedBy>ArvindBagale</cp:lastModifiedBy>
  <cp:revision>17</cp:revision>
  <cp:lastPrinted>2024-10-31T19:31:00Z</cp:lastPrinted>
  <dcterms:created xsi:type="dcterms:W3CDTF">2024-10-10T10:19:00Z</dcterms:created>
  <dcterms:modified xsi:type="dcterms:W3CDTF">2024-10-31T19:31:00Z</dcterms:modified>
</cp:coreProperties>
</file>