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CF75" w14:textId="77777777" w:rsidR="00214733" w:rsidRDefault="00DC4FDB">
      <w:bookmarkStart w:id="0" w:name="_GoBack"/>
      <w:bookmarkEnd w:id="0"/>
      <w:r w:rsidRPr="00DC4FDB">
        <w:t xml:space="preserve">3.1.2 </w:t>
      </w:r>
      <w:proofErr w:type="gramStart"/>
      <w:r w:rsidRPr="00DC4FDB">
        <w:t>Number  of</w:t>
      </w:r>
      <w:proofErr w:type="gramEnd"/>
      <w:r w:rsidRPr="00DC4FDB">
        <w:t xml:space="preserve"> teachers recognized as research guides (latest completed academic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1232"/>
        <w:gridCol w:w="1312"/>
      </w:tblGrid>
      <w:tr w:rsidR="002431AF" w:rsidRPr="002431AF" w14:paraId="11F54219" w14:textId="77777777" w:rsidTr="002431AF">
        <w:tc>
          <w:tcPr>
            <w:tcW w:w="2179" w:type="dxa"/>
          </w:tcPr>
          <w:p w14:paraId="36881FAF" w14:textId="7228C5E1" w:rsidR="002431AF" w:rsidRPr="002431AF" w:rsidRDefault="002431AF" w:rsidP="002431AF">
            <w:pPr>
              <w:rPr>
                <w:sz w:val="20"/>
                <w:szCs w:val="20"/>
              </w:rPr>
            </w:pPr>
            <w:proofErr w:type="gramStart"/>
            <w:r w:rsidRPr="002431AF">
              <w:rPr>
                <w:b/>
                <w:bCs/>
                <w:color w:val="000000"/>
                <w:sz w:val="20"/>
                <w:szCs w:val="20"/>
              </w:rPr>
              <w:t>Name  of</w:t>
            </w:r>
            <w:proofErr w:type="gramEnd"/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 full time teacher with Ph.D./D.M/M.Ch./D.N.B 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Superspeciality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>/D.Sc./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D’Lit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78" w:type="dxa"/>
          </w:tcPr>
          <w:p w14:paraId="1F3447CE" w14:textId="4E36C259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Qualification (Ph.D./D.M/M.Ch./D.N.B 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Superspeciality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>/D.Sc./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D’Lit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. ) and Year of obtaining </w:t>
            </w:r>
          </w:p>
        </w:tc>
        <w:tc>
          <w:tcPr>
            <w:tcW w:w="2178" w:type="dxa"/>
          </w:tcPr>
          <w:p w14:paraId="33B36B66" w14:textId="25CAB9AF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Whether 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recognised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 as research Guide for Ph.D./D.M/M.Ch./D.N.B 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Superspeciality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>/D.Sc./</w:t>
            </w:r>
            <w:proofErr w:type="spellStart"/>
            <w:r w:rsidRPr="002431AF">
              <w:rPr>
                <w:b/>
                <w:bCs/>
                <w:color w:val="000000"/>
                <w:sz w:val="20"/>
                <w:szCs w:val="20"/>
              </w:rPr>
              <w:t>D’Lit</w:t>
            </w:r>
            <w:proofErr w:type="spellEnd"/>
            <w:r w:rsidRPr="002431A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52" w:type="dxa"/>
          </w:tcPr>
          <w:p w14:paraId="052BFF6D" w14:textId="1F23A98E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Year of Recognition as Research Guide</w:t>
            </w:r>
          </w:p>
        </w:tc>
        <w:tc>
          <w:tcPr>
            <w:tcW w:w="1226" w:type="dxa"/>
          </w:tcPr>
          <w:p w14:paraId="03F2A423" w14:textId="362C5CC4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Is the teacher still serving the institution/If not last year of the service of Faculty to the Institution</w:t>
            </w:r>
          </w:p>
        </w:tc>
      </w:tr>
      <w:tr w:rsidR="002431AF" w:rsidRPr="002431AF" w14:paraId="1506B520" w14:textId="77777777" w:rsidTr="002431AF">
        <w:tc>
          <w:tcPr>
            <w:tcW w:w="2179" w:type="dxa"/>
            <w:vAlign w:val="bottom"/>
          </w:tcPr>
          <w:p w14:paraId="08F58284" w14:textId="213C3529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Dr. Anmol </w:t>
            </w:r>
            <w:proofErr w:type="spellStart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Valasange</w:t>
            </w:r>
            <w:proofErr w:type="spellEnd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8" w:type="dxa"/>
            <w:vAlign w:val="bottom"/>
          </w:tcPr>
          <w:p w14:paraId="4D9CB5BA" w14:textId="6D4230E2" w:rsidR="002431AF" w:rsidRPr="002431AF" w:rsidRDefault="002431AF" w:rsidP="002431AF">
            <w:pPr>
              <w:rPr>
                <w:sz w:val="20"/>
                <w:szCs w:val="20"/>
              </w:rPr>
            </w:pPr>
            <w:proofErr w:type="spellStart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M.Sc</w:t>
            </w:r>
            <w:proofErr w:type="spellEnd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Ph.D</w:t>
            </w:r>
            <w:proofErr w:type="spellEnd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8" w:type="dxa"/>
            <w:vAlign w:val="bottom"/>
          </w:tcPr>
          <w:p w14:paraId="0FF48E1E" w14:textId="1F5A44CA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P.A.H Solapur University Solapur</w:t>
            </w:r>
          </w:p>
        </w:tc>
        <w:tc>
          <w:tcPr>
            <w:tcW w:w="1152" w:type="dxa"/>
            <w:vAlign w:val="bottom"/>
          </w:tcPr>
          <w:p w14:paraId="33FCDDCE" w14:textId="5EEF9D2C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2023-24</w:t>
            </w:r>
          </w:p>
        </w:tc>
        <w:tc>
          <w:tcPr>
            <w:tcW w:w="1226" w:type="dxa"/>
            <w:vAlign w:val="bottom"/>
          </w:tcPr>
          <w:p w14:paraId="06D5F790" w14:textId="296D9640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</w:tr>
      <w:tr w:rsidR="002431AF" w:rsidRPr="002431AF" w14:paraId="12F28D9E" w14:textId="77777777" w:rsidTr="002431AF">
        <w:tc>
          <w:tcPr>
            <w:tcW w:w="2179" w:type="dxa"/>
            <w:vAlign w:val="bottom"/>
          </w:tcPr>
          <w:p w14:paraId="3D5F45CC" w14:textId="1DD03971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Dr. Mahadev Baburao Kamble</w:t>
            </w:r>
          </w:p>
        </w:tc>
        <w:tc>
          <w:tcPr>
            <w:tcW w:w="2178" w:type="dxa"/>
            <w:vAlign w:val="bottom"/>
          </w:tcPr>
          <w:p w14:paraId="0B056D4B" w14:textId="650DC86E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M.A., NET, SET, </w:t>
            </w:r>
            <w:proofErr w:type="spellStart"/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178" w:type="dxa"/>
            <w:vAlign w:val="bottom"/>
          </w:tcPr>
          <w:p w14:paraId="6A3E82FA" w14:textId="5CCF1600" w:rsidR="002431AF" w:rsidRPr="002431AF" w:rsidRDefault="002431AF" w:rsidP="002431AF">
            <w:pPr>
              <w:rPr>
                <w:sz w:val="20"/>
                <w:szCs w:val="20"/>
              </w:rPr>
            </w:pPr>
            <w:r w:rsidRPr="002431AF">
              <w:rPr>
                <w:rFonts w:ascii="Calibri" w:hAnsi="Calibri" w:cs="Calibri"/>
                <w:color w:val="000000"/>
                <w:sz w:val="20"/>
                <w:szCs w:val="20"/>
              </w:rPr>
              <w:t>P.A.H Solapur University Solapur</w:t>
            </w:r>
          </w:p>
        </w:tc>
        <w:tc>
          <w:tcPr>
            <w:tcW w:w="1152" w:type="dxa"/>
            <w:vAlign w:val="bottom"/>
          </w:tcPr>
          <w:p w14:paraId="7B339B84" w14:textId="6C29D2FD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2023-24</w:t>
            </w:r>
          </w:p>
        </w:tc>
        <w:tc>
          <w:tcPr>
            <w:tcW w:w="1226" w:type="dxa"/>
            <w:vAlign w:val="bottom"/>
          </w:tcPr>
          <w:p w14:paraId="05E209F9" w14:textId="1B902787" w:rsidR="002431AF" w:rsidRPr="002431AF" w:rsidRDefault="002431AF" w:rsidP="002431AF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</w:tr>
    </w:tbl>
    <w:p w14:paraId="5078D0D9" w14:textId="77777777" w:rsidR="002431AF" w:rsidRDefault="002431AF"/>
    <w:p w14:paraId="6F34B988" w14:textId="77777777" w:rsidR="00DC4FDB" w:rsidRDefault="00DC4FDB">
      <w:r>
        <w:rPr>
          <w:noProof/>
          <w:lang w:bidi="mr-IN"/>
        </w:rPr>
        <w:lastRenderedPageBreak/>
        <w:drawing>
          <wp:inline distT="0" distB="0" distL="0" distR="0" wp14:anchorId="54BE8453" wp14:editId="2BE74FFA">
            <wp:extent cx="5489144" cy="7315200"/>
            <wp:effectExtent l="0" t="0" r="0" b="0"/>
            <wp:docPr id="1" name="Picture 1" descr="C:\Users\VGS COMP LAB\Downloads\WhatsApp Image 2024-08-01 at 10.35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GS COMP LAB\Downloads\WhatsApp Image 2024-08-01 at 10.35.31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161" cy="732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24"/>
    <w:rsid w:val="00214733"/>
    <w:rsid w:val="002431AF"/>
    <w:rsid w:val="003B37EF"/>
    <w:rsid w:val="007F0F24"/>
    <w:rsid w:val="00DC4FDB"/>
    <w:rsid w:val="00F4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VGS COMP LAB</dc:creator>
  <cp:lastModifiedBy>ArvindBagale</cp:lastModifiedBy>
  <cp:revision>5</cp:revision>
  <cp:lastPrinted>2024-10-31T19:38:00Z</cp:lastPrinted>
  <dcterms:created xsi:type="dcterms:W3CDTF">2024-08-01T06:08:00Z</dcterms:created>
  <dcterms:modified xsi:type="dcterms:W3CDTF">2024-10-31T19:38:00Z</dcterms:modified>
</cp:coreProperties>
</file>